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A2" w:rsidRDefault="001F4CA2">
      <w:bookmarkStart w:id="0" w:name="_GoBack"/>
      <w:bookmarkEnd w:id="0"/>
      <w:r>
        <w:rPr>
          <w:noProof/>
          <w:color w:val="0000FF"/>
          <w:lang w:eastAsia="en-GB"/>
        </w:rPr>
        <w:drawing>
          <wp:anchor distT="0" distB="0" distL="114300" distR="114300" simplePos="0" relativeHeight="251659264" behindDoc="0" locked="0" layoutInCell="1" allowOverlap="1" wp14:anchorId="1FB9179A" wp14:editId="1ACB2C77">
            <wp:simplePos x="0" y="0"/>
            <wp:positionH relativeFrom="column">
              <wp:posOffset>0</wp:posOffset>
            </wp:positionH>
            <wp:positionV relativeFrom="paragraph">
              <wp:posOffset>285750</wp:posOffset>
            </wp:positionV>
            <wp:extent cx="5715000" cy="1714500"/>
            <wp:effectExtent l="0" t="0" r="0" b="0"/>
            <wp:wrapSquare wrapText="bothSides"/>
            <wp:docPr id="5" name="Picture 5" descr="# Online Safety At Home from Thinkuknow">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Online Safety At Home from Thinkukn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anchor>
        </w:drawing>
      </w:r>
    </w:p>
    <w:p w:rsidR="001F4CA2" w:rsidRDefault="001F4CA2" w:rsidP="001F4CA2">
      <w:pPr>
        <w:spacing w:line="360" w:lineRule="auto"/>
        <w:rPr>
          <w:rFonts w:ascii="Helvetica" w:hAnsi="Helvetica" w:cs="Helvetica"/>
          <w:color w:val="202020"/>
          <w:sz w:val="23"/>
          <w:szCs w:val="23"/>
        </w:rPr>
      </w:pPr>
    </w:p>
    <w:p w:rsidR="001F4CA2" w:rsidRDefault="001F4CA2" w:rsidP="001F4CA2">
      <w:pPr>
        <w:spacing w:line="360" w:lineRule="auto"/>
        <w:rPr>
          <w:rFonts w:ascii="Helvetica" w:hAnsi="Helvetica" w:cs="Helvetica"/>
          <w:color w:val="202020"/>
        </w:rPr>
      </w:pPr>
      <w:r>
        <w:rPr>
          <w:rFonts w:ascii="Helvetica" w:hAnsi="Helvetica" w:cs="Helvetica"/>
          <w:color w:val="202020"/>
          <w:sz w:val="23"/>
          <w:szCs w:val="23"/>
        </w:rPr>
        <w:t>Access your fifth </w:t>
      </w:r>
      <w:r>
        <w:rPr>
          <w:rStyle w:val="Strong"/>
          <w:rFonts w:ascii="Helvetica" w:hAnsi="Helvetica" w:cs="Helvetica"/>
          <w:color w:val="202020"/>
          <w:sz w:val="23"/>
          <w:szCs w:val="23"/>
        </w:rPr>
        <w:t>#OnlineSafetyAtHome</w:t>
      </w:r>
      <w:r>
        <w:rPr>
          <w:rFonts w:ascii="Helvetica" w:hAnsi="Helvetica" w:cs="Helvetica"/>
          <w:color w:val="202020"/>
          <w:sz w:val="23"/>
          <w:szCs w:val="23"/>
        </w:rPr>
        <w:t xml:space="preserve"> pack with new activities for parents and carers to use at home:</w:t>
      </w:r>
      <w:r>
        <w:rPr>
          <w:rFonts w:ascii="Helvetica" w:hAnsi="Helvetica" w:cs="Helvetica"/>
          <w:color w:val="202020"/>
        </w:rPr>
        <w:t xml:space="preserve"> </w:t>
      </w:r>
    </w:p>
    <w:p w:rsidR="001F4CA2" w:rsidRDefault="006B1808" w:rsidP="001F4CA2">
      <w:pPr>
        <w:numPr>
          <w:ilvl w:val="0"/>
          <w:numId w:val="1"/>
        </w:numPr>
        <w:spacing w:before="100" w:beforeAutospacing="1" w:after="100" w:afterAutospacing="1" w:line="360" w:lineRule="auto"/>
        <w:rPr>
          <w:rFonts w:ascii="Helvetica" w:eastAsia="Times New Roman" w:hAnsi="Helvetica" w:cs="Helvetica"/>
          <w:color w:val="202020"/>
        </w:rPr>
      </w:pPr>
      <w:hyperlink r:id="rId7" w:tgtFrame="_blank" w:history="1">
        <w:r w:rsidR="001F4CA2">
          <w:rPr>
            <w:rStyle w:val="Strong"/>
            <w:rFonts w:ascii="Helvetica" w:eastAsia="Times New Roman" w:hAnsi="Helvetica" w:cs="Helvetica"/>
            <w:color w:val="007C89"/>
            <w:sz w:val="23"/>
            <w:szCs w:val="23"/>
            <w:u w:val="single"/>
          </w:rPr>
          <w:t>4-5s</w:t>
        </w:r>
      </w:hyperlink>
    </w:p>
    <w:p w:rsidR="001F4CA2" w:rsidRDefault="006B1808" w:rsidP="001F4CA2">
      <w:pPr>
        <w:numPr>
          <w:ilvl w:val="0"/>
          <w:numId w:val="1"/>
        </w:numPr>
        <w:spacing w:before="100" w:beforeAutospacing="1" w:after="100" w:afterAutospacing="1" w:line="360" w:lineRule="auto"/>
        <w:rPr>
          <w:rFonts w:ascii="Helvetica" w:eastAsia="Times New Roman" w:hAnsi="Helvetica" w:cs="Helvetica"/>
          <w:color w:val="202020"/>
        </w:rPr>
      </w:pPr>
      <w:hyperlink r:id="rId8" w:tgtFrame="_blank" w:history="1">
        <w:r w:rsidR="001F4CA2">
          <w:rPr>
            <w:rStyle w:val="Strong"/>
            <w:rFonts w:ascii="Helvetica" w:eastAsia="Times New Roman" w:hAnsi="Helvetica" w:cs="Helvetica"/>
            <w:color w:val="007C89"/>
            <w:sz w:val="23"/>
            <w:szCs w:val="23"/>
            <w:u w:val="single"/>
          </w:rPr>
          <w:t>5-7s</w:t>
        </w:r>
      </w:hyperlink>
    </w:p>
    <w:p w:rsidR="001F4CA2" w:rsidRDefault="006B1808" w:rsidP="001F4CA2">
      <w:pPr>
        <w:numPr>
          <w:ilvl w:val="0"/>
          <w:numId w:val="1"/>
        </w:numPr>
        <w:spacing w:before="100" w:beforeAutospacing="1" w:after="100" w:afterAutospacing="1" w:line="360" w:lineRule="auto"/>
        <w:rPr>
          <w:rFonts w:ascii="Helvetica" w:eastAsia="Times New Roman" w:hAnsi="Helvetica" w:cs="Helvetica"/>
          <w:color w:val="202020"/>
        </w:rPr>
      </w:pPr>
      <w:hyperlink r:id="rId9" w:tgtFrame="_blank" w:history="1">
        <w:r w:rsidR="001F4CA2">
          <w:rPr>
            <w:rStyle w:val="Strong"/>
            <w:rFonts w:ascii="Helvetica" w:eastAsia="Times New Roman" w:hAnsi="Helvetica" w:cs="Helvetica"/>
            <w:color w:val="007C89"/>
            <w:sz w:val="23"/>
            <w:szCs w:val="23"/>
            <w:u w:val="single"/>
          </w:rPr>
          <w:t>8-10s</w:t>
        </w:r>
      </w:hyperlink>
    </w:p>
    <w:p w:rsidR="001F4CA2" w:rsidRDefault="006B1808" w:rsidP="001F4CA2">
      <w:pPr>
        <w:numPr>
          <w:ilvl w:val="0"/>
          <w:numId w:val="1"/>
        </w:numPr>
        <w:spacing w:before="100" w:beforeAutospacing="1" w:after="100" w:afterAutospacing="1" w:line="360" w:lineRule="auto"/>
        <w:rPr>
          <w:rFonts w:ascii="Helvetica" w:eastAsia="Times New Roman" w:hAnsi="Helvetica" w:cs="Helvetica"/>
          <w:color w:val="202020"/>
        </w:rPr>
      </w:pPr>
      <w:hyperlink r:id="rId10" w:tgtFrame="_blank" w:history="1">
        <w:r w:rsidR="001F4CA2">
          <w:rPr>
            <w:rStyle w:val="Strong"/>
            <w:rFonts w:ascii="Helvetica" w:eastAsia="Times New Roman" w:hAnsi="Helvetica" w:cs="Helvetica"/>
            <w:color w:val="007C89"/>
            <w:sz w:val="23"/>
            <w:szCs w:val="23"/>
            <w:u w:val="single"/>
          </w:rPr>
          <w:t>11-13s</w:t>
        </w:r>
      </w:hyperlink>
    </w:p>
    <w:p w:rsidR="00B97C5C" w:rsidRPr="001F4CA2" w:rsidRDefault="006B1808" w:rsidP="001F4CA2">
      <w:pPr>
        <w:numPr>
          <w:ilvl w:val="0"/>
          <w:numId w:val="1"/>
        </w:numPr>
        <w:spacing w:before="100" w:beforeAutospacing="1" w:after="100" w:afterAutospacing="1" w:line="360" w:lineRule="auto"/>
        <w:rPr>
          <w:rFonts w:ascii="Helvetica" w:eastAsia="Times New Roman" w:hAnsi="Helvetica" w:cs="Helvetica"/>
          <w:color w:val="202020"/>
        </w:rPr>
      </w:pPr>
      <w:hyperlink r:id="rId11" w:tgtFrame="_blank" w:history="1">
        <w:r w:rsidR="001F4CA2" w:rsidRPr="001F4CA2">
          <w:rPr>
            <w:rStyle w:val="Strong"/>
            <w:rFonts w:ascii="Helvetica" w:eastAsia="Times New Roman" w:hAnsi="Helvetica" w:cs="Helvetica"/>
            <w:color w:val="007C89"/>
            <w:sz w:val="23"/>
            <w:szCs w:val="23"/>
            <w:u w:val="single"/>
          </w:rPr>
          <w:t>14+</w:t>
        </w:r>
      </w:hyperlink>
    </w:p>
    <w:p w:rsidR="001F4CA2" w:rsidRDefault="001F4CA2" w:rsidP="001F4CA2">
      <w:pPr>
        <w:spacing w:before="100" w:beforeAutospacing="1" w:after="100" w:afterAutospacing="1" w:line="360" w:lineRule="auto"/>
        <w:ind w:left="720"/>
        <w:rPr>
          <w:rStyle w:val="Strong"/>
          <w:rFonts w:ascii="Helvetica" w:hAnsi="Helvetica" w:cs="Helvetica"/>
          <w:color w:val="800000"/>
          <w:sz w:val="29"/>
          <w:szCs w:val="29"/>
        </w:rPr>
      </w:pPr>
      <w:r>
        <w:rPr>
          <w:rStyle w:val="Strong"/>
          <w:rFonts w:ascii="Helvetica" w:hAnsi="Helvetica" w:cs="Helvetica"/>
          <w:color w:val="800000"/>
          <w:sz w:val="29"/>
          <w:szCs w:val="29"/>
        </w:rPr>
        <w:t>Share our new video for parents and carers</w:t>
      </w:r>
    </w:p>
    <w:p w:rsidR="001F4CA2" w:rsidRDefault="001F4CA2" w:rsidP="001F4CA2">
      <w:pPr>
        <w:spacing w:before="100" w:beforeAutospacing="1" w:after="100" w:afterAutospacing="1" w:line="360" w:lineRule="auto"/>
        <w:ind w:left="720"/>
        <w:rPr>
          <w:rFonts w:ascii="Helvetica" w:hAnsi="Helvetica" w:cs="Helvetica"/>
          <w:color w:val="202020"/>
          <w:sz w:val="23"/>
          <w:szCs w:val="23"/>
        </w:rPr>
      </w:pPr>
      <w:r>
        <w:rPr>
          <w:rFonts w:ascii="Helvetica" w:hAnsi="Helvetica" w:cs="Helvetica"/>
          <w:color w:val="202020"/>
          <w:sz w:val="23"/>
          <w:szCs w:val="23"/>
        </w:rPr>
        <w:t>Our short video provides parents and carers with:</w:t>
      </w:r>
    </w:p>
    <w:p w:rsidR="001F4CA2" w:rsidRDefault="001F4CA2" w:rsidP="001F4CA2">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3"/>
          <w:szCs w:val="23"/>
        </w:rPr>
        <w:t>An introduction to NCA-CEOP, the Thinkuknow education programme and its resources</w:t>
      </w:r>
    </w:p>
    <w:p w:rsidR="001F4CA2" w:rsidRPr="001F4CA2" w:rsidRDefault="001F4CA2" w:rsidP="001F4CA2">
      <w:pPr>
        <w:numPr>
          <w:ilvl w:val="0"/>
          <w:numId w:val="2"/>
        </w:numPr>
        <w:spacing w:before="100" w:beforeAutospacing="1" w:after="100" w:afterAutospacing="1" w:line="360" w:lineRule="auto"/>
        <w:rPr>
          <w:rFonts w:ascii="Helvetica" w:eastAsia="Times New Roman" w:hAnsi="Helvetica" w:cs="Helvetica"/>
          <w:color w:val="202020"/>
        </w:rPr>
      </w:pPr>
      <w:r w:rsidRPr="001F4CA2">
        <w:rPr>
          <w:rFonts w:ascii="Helvetica" w:eastAsia="Times New Roman" w:hAnsi="Helvetica" w:cs="Helvetica"/>
          <w:color w:val="202020"/>
          <w:sz w:val="23"/>
          <w:szCs w:val="23"/>
        </w:rPr>
        <w:t>Advice on how they can keep their child safe online, including a helpful tool to support them in having the right conversations about online safety.</w:t>
      </w:r>
    </w:p>
    <w:p w:rsidR="001F4CA2" w:rsidRPr="001F4CA2" w:rsidRDefault="001F4CA2" w:rsidP="001F4CA2">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3"/>
          <w:szCs w:val="23"/>
        </w:rPr>
        <w:t>An introduction to NCA-CEOP, the Thinkuknow education programme and its resources</w:t>
      </w:r>
    </w:p>
    <w:p w:rsidR="001F4CA2" w:rsidRPr="001F4CA2" w:rsidRDefault="001F4CA2" w:rsidP="001F4CA2">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3"/>
          <w:szCs w:val="23"/>
        </w:rPr>
        <w:t>Advice on how they can keep their child safe online, including a helpful tool to support them in having the right conversations about online safety.</w:t>
      </w:r>
    </w:p>
    <w:p w:rsidR="001F4CA2" w:rsidRDefault="001F4CA2" w:rsidP="001F4CA2">
      <w:pPr>
        <w:spacing w:before="100" w:beforeAutospacing="1" w:after="100" w:afterAutospacing="1" w:line="360" w:lineRule="auto"/>
        <w:rPr>
          <w:rFonts w:ascii="Helvetica" w:eastAsia="Times New Roman" w:hAnsi="Helvetica" w:cs="Helvetica"/>
          <w:color w:val="202020"/>
          <w:sz w:val="23"/>
          <w:szCs w:val="23"/>
        </w:rPr>
      </w:pPr>
    </w:p>
    <w:p w:rsidR="001F4CA2" w:rsidRDefault="001F4CA2" w:rsidP="001F4CA2">
      <w:pPr>
        <w:spacing w:before="100" w:beforeAutospacing="1" w:after="100" w:afterAutospacing="1" w:line="360" w:lineRule="auto"/>
        <w:rPr>
          <w:rStyle w:val="Strong"/>
          <w:rFonts w:ascii="Helvetica" w:hAnsi="Helvetica" w:cs="Helvetica"/>
          <w:color w:val="800000"/>
          <w:sz w:val="29"/>
          <w:szCs w:val="29"/>
        </w:rPr>
      </w:pPr>
      <w:r w:rsidRPr="001F4CA2">
        <w:rPr>
          <w:rStyle w:val="Strong"/>
          <w:rFonts w:ascii="Helvetica" w:hAnsi="Helvetica" w:cs="Helvetica"/>
          <w:color w:val="800000"/>
          <w:sz w:val="29"/>
          <w:szCs w:val="29"/>
        </w:rPr>
        <w:t>The hidden benefits of playing video games in lockdown</w:t>
      </w:r>
    </w:p>
    <w:p w:rsidR="001F4CA2" w:rsidRDefault="001F4CA2" w:rsidP="001F4CA2">
      <w:pPr>
        <w:spacing w:before="100" w:beforeAutospacing="1" w:after="100" w:afterAutospacing="1" w:line="360" w:lineRule="auto"/>
        <w:rPr>
          <w:rFonts w:ascii="Helvetica" w:hAnsi="Helvetica" w:cs="Helvetica"/>
          <w:color w:val="202020"/>
          <w:sz w:val="23"/>
          <w:szCs w:val="23"/>
        </w:rPr>
      </w:pPr>
      <w:r>
        <w:rPr>
          <w:rFonts w:ascii="Helvetica" w:hAnsi="Helvetica" w:cs="Helvetica"/>
          <w:color w:val="202020"/>
          <w:sz w:val="23"/>
          <w:szCs w:val="23"/>
        </w:rPr>
        <w:lastRenderedPageBreak/>
        <w:t>Many children are likely to be spending more time playing video games during lockdown. While some parents may be worried about this, it's important to recognise the positive experiences video games can bring.</w:t>
      </w:r>
    </w:p>
    <w:p w:rsidR="001F4CA2" w:rsidRDefault="001F4CA2" w:rsidP="001F4CA2">
      <w:pPr>
        <w:spacing w:before="100" w:beforeAutospacing="1" w:after="100" w:afterAutospacing="1" w:line="360" w:lineRule="auto"/>
        <w:rPr>
          <w:rFonts w:ascii="Helvetica" w:hAnsi="Helvetica" w:cs="Helvetica"/>
          <w:color w:val="202020"/>
          <w:sz w:val="23"/>
          <w:szCs w:val="23"/>
        </w:rPr>
      </w:pPr>
      <w:r>
        <w:rPr>
          <w:rFonts w:ascii="Helvetica" w:hAnsi="Helvetica" w:cs="Helvetica"/>
          <w:color w:val="202020"/>
          <w:sz w:val="23"/>
          <w:szCs w:val="23"/>
        </w:rPr>
        <w:t xml:space="preserve">Our new Parent Info article explores </w:t>
      </w:r>
      <w:hyperlink r:id="rId12" w:tgtFrame="_blank" w:history="1">
        <w:r>
          <w:rPr>
            <w:rStyle w:val="Strong"/>
            <w:rFonts w:ascii="Helvetica" w:hAnsi="Helvetica" w:cs="Helvetica"/>
            <w:color w:val="007C89"/>
            <w:sz w:val="23"/>
            <w:szCs w:val="23"/>
            <w:u w:val="single"/>
          </w:rPr>
          <w:t>the hidden benefits of playing video games</w:t>
        </w:r>
      </w:hyperlink>
      <w:r>
        <w:rPr>
          <w:rFonts w:ascii="Helvetica" w:hAnsi="Helvetica" w:cs="Helvetica"/>
          <w:color w:val="202020"/>
          <w:sz w:val="23"/>
          <w:szCs w:val="23"/>
        </w:rPr>
        <w:t>, and how parents and carers can help create a safe and enjoyable gaming experience for their children. </w:t>
      </w:r>
    </w:p>
    <w:p w:rsidR="001F4CA2" w:rsidRDefault="001F4CA2" w:rsidP="001F4CA2">
      <w:pPr>
        <w:spacing w:before="100" w:beforeAutospacing="1" w:after="100" w:afterAutospacing="1" w:line="360" w:lineRule="auto"/>
        <w:rPr>
          <w:rFonts w:ascii="Helvetica" w:eastAsia="Times New Roman" w:hAnsi="Helvetica" w:cs="Helvetica"/>
          <w:color w:val="202020"/>
        </w:rPr>
      </w:pPr>
      <w:r>
        <w:rPr>
          <w:rFonts w:ascii="Helvetica" w:hAnsi="Helvetica" w:cs="Helvetica"/>
          <w:color w:val="202020"/>
          <w:sz w:val="23"/>
          <w:szCs w:val="23"/>
        </w:rPr>
        <w:t>Thanks to you and the rest of our network we've had over 250,000 downloads of our activity packs, and more and more families around the UK are now using them to help keep children safe online.</w:t>
      </w:r>
    </w:p>
    <w:p w:rsidR="001F4CA2" w:rsidRDefault="001F4CA2" w:rsidP="001F4CA2">
      <w:pPr>
        <w:rPr>
          <w:rFonts w:ascii="Helvetica" w:hAnsi="Helvetica" w:cs="Helvetica"/>
          <w:color w:val="202020"/>
          <w:sz w:val="23"/>
          <w:szCs w:val="23"/>
        </w:rPr>
      </w:pPr>
      <w:r>
        <w:rPr>
          <w:rFonts w:ascii="Helvetica" w:hAnsi="Helvetica" w:cs="Helvetica"/>
          <w:color w:val="202020"/>
          <w:sz w:val="23"/>
          <w:szCs w:val="23"/>
        </w:rPr>
        <w:t>If you have any feedback or questions about our packs, get in touch with us at </w:t>
      </w:r>
      <w:hyperlink r:id="rId13" w:tgtFrame="_blank" w:history="1">
        <w:r>
          <w:rPr>
            <w:rStyle w:val="Strong"/>
            <w:rFonts w:ascii="Helvetica" w:hAnsi="Helvetica" w:cs="Helvetica"/>
            <w:color w:val="007C89"/>
            <w:sz w:val="23"/>
            <w:szCs w:val="23"/>
            <w:u w:val="single"/>
          </w:rPr>
          <w:t>ceopeducation@nca.gov.uk</w:t>
        </w:r>
      </w:hyperlink>
      <w:r>
        <w:rPr>
          <w:rFonts w:ascii="Helvetica" w:hAnsi="Helvetica" w:cs="Helvetica"/>
          <w:color w:val="202020"/>
          <w:sz w:val="23"/>
          <w:szCs w:val="23"/>
        </w:rPr>
        <w:t xml:space="preserve">. Remember, you can still share your ideas on how we can further support you by taking </w:t>
      </w:r>
      <w:hyperlink r:id="rId14" w:tgtFrame="_blank" w:history="1">
        <w:r>
          <w:rPr>
            <w:rStyle w:val="Strong"/>
            <w:rFonts w:ascii="Helvetica" w:hAnsi="Helvetica" w:cs="Helvetica"/>
            <w:color w:val="007C89"/>
            <w:sz w:val="23"/>
            <w:szCs w:val="23"/>
            <w:u w:val="single"/>
          </w:rPr>
          <w:t>our short survey</w:t>
        </w:r>
      </w:hyperlink>
      <w:r>
        <w:rPr>
          <w:rFonts w:ascii="Helvetica" w:hAnsi="Helvetica" w:cs="Helvetica"/>
          <w:color w:val="202020"/>
          <w:sz w:val="23"/>
          <w:szCs w:val="23"/>
        </w:rPr>
        <w:t xml:space="preserve"> too.</w:t>
      </w:r>
    </w:p>
    <w:p w:rsidR="001F4CA2" w:rsidRDefault="001F4CA2" w:rsidP="001F4CA2">
      <w:pPr>
        <w:rPr>
          <w:rFonts w:ascii="Helvetica" w:hAnsi="Helvetica" w:cs="Helvetica"/>
          <w:color w:val="202020"/>
          <w:sz w:val="23"/>
          <w:szCs w:val="23"/>
        </w:rPr>
      </w:pPr>
    </w:p>
    <w:p w:rsidR="001F4CA2" w:rsidRDefault="001F4CA2" w:rsidP="001F4CA2">
      <w:pPr>
        <w:rPr>
          <w:sz w:val="24"/>
          <w:szCs w:val="24"/>
        </w:rPr>
      </w:pPr>
      <w:r>
        <w:rPr>
          <w:rFonts w:ascii="Helvetica" w:hAnsi="Helvetica" w:cs="Helvetica"/>
          <w:color w:val="202020"/>
          <w:sz w:val="23"/>
          <w:szCs w:val="23"/>
        </w:rPr>
        <w:t>Best wishes,</w:t>
      </w:r>
      <w:r>
        <w:rPr>
          <w:rFonts w:ascii="Helvetica" w:hAnsi="Helvetica" w:cs="Helvetica"/>
          <w:color w:val="202020"/>
          <w:sz w:val="23"/>
          <w:szCs w:val="23"/>
        </w:rPr>
        <w:br/>
      </w:r>
      <w:r>
        <w:rPr>
          <w:rFonts w:ascii="Helvetica" w:hAnsi="Helvetica" w:cs="Helvetica"/>
          <w:color w:val="202020"/>
          <w:sz w:val="23"/>
          <w:szCs w:val="23"/>
        </w:rPr>
        <w:br/>
        <w:t>CEOP Education Team</w:t>
      </w:r>
    </w:p>
    <w:p w:rsidR="001F4CA2" w:rsidRDefault="001F4CA2" w:rsidP="001F4CA2">
      <w:pPr>
        <w:rPr>
          <w:sz w:val="24"/>
          <w:szCs w:val="24"/>
        </w:rPr>
      </w:pPr>
      <w:r>
        <w:rPr>
          <w:noProof/>
          <w:color w:val="0000F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306070</wp:posOffset>
            </wp:positionV>
            <wp:extent cx="5715000" cy="1905000"/>
            <wp:effectExtent l="0" t="0" r="0" b="0"/>
            <wp:wrapSquare wrapText="bothSides"/>
            <wp:docPr id="4" name="Picture 4" descr="https://gallery.mailchimp.com/2ae276529dabe14cecc1d261e/images/ddbcd45d-a679-4a0a-ae5e-45f246632bfe.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2ae276529dabe14cecc1d261e/images/ddbcd45d-a679-4a0a-ae5e-45f246632bf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anchor>
        </w:drawing>
      </w:r>
    </w:p>
    <w:p w:rsidR="001F4CA2" w:rsidRPr="001F4CA2" w:rsidRDefault="001F4CA2" w:rsidP="001F4CA2">
      <w:pPr>
        <w:spacing w:before="100" w:beforeAutospacing="1" w:after="100" w:afterAutospacing="1" w:line="360" w:lineRule="auto"/>
        <w:ind w:left="720"/>
        <w:rPr>
          <w:rFonts w:ascii="Helvetica" w:eastAsia="Times New Roman" w:hAnsi="Helvetica" w:cs="Helvetica"/>
          <w:color w:val="202020"/>
        </w:rPr>
      </w:pPr>
    </w:p>
    <w:p w:rsidR="001F4CA2" w:rsidRDefault="001F4CA2" w:rsidP="001F4CA2">
      <w:pPr>
        <w:spacing w:before="100" w:beforeAutospacing="1" w:after="100" w:afterAutospacing="1" w:line="360" w:lineRule="auto"/>
        <w:ind w:left="720"/>
        <w:rPr>
          <w:rFonts w:ascii="Helvetica" w:hAnsi="Helvetica" w:cs="Helvetica"/>
          <w:color w:val="202020"/>
          <w:sz w:val="23"/>
          <w:szCs w:val="23"/>
        </w:rPr>
      </w:pPr>
    </w:p>
    <w:p w:rsidR="001F4CA2" w:rsidRDefault="001F4CA2" w:rsidP="001F4CA2">
      <w:pPr>
        <w:spacing w:before="100" w:beforeAutospacing="1" w:after="100" w:afterAutospacing="1" w:line="360" w:lineRule="auto"/>
        <w:ind w:left="720"/>
        <w:rPr>
          <w:rFonts w:ascii="Helvetica" w:hAnsi="Helvetica" w:cs="Helvetica"/>
          <w:color w:val="202020"/>
          <w:sz w:val="23"/>
          <w:szCs w:val="23"/>
        </w:rPr>
      </w:pPr>
    </w:p>
    <w:p w:rsidR="001F4CA2" w:rsidRDefault="001F4CA2" w:rsidP="001F4CA2">
      <w:pPr>
        <w:spacing w:before="100" w:beforeAutospacing="1" w:after="100" w:afterAutospacing="1" w:line="360" w:lineRule="auto"/>
        <w:ind w:left="720"/>
        <w:rPr>
          <w:rFonts w:ascii="Helvetica" w:hAnsi="Helvetica" w:cs="Helvetica"/>
          <w:color w:val="202020"/>
          <w:sz w:val="23"/>
          <w:szCs w:val="23"/>
        </w:rPr>
      </w:pPr>
    </w:p>
    <w:p w:rsidR="001F4CA2" w:rsidRPr="001F4CA2" w:rsidRDefault="001F4CA2" w:rsidP="001F4CA2">
      <w:pPr>
        <w:spacing w:before="100" w:beforeAutospacing="1" w:after="100" w:afterAutospacing="1" w:line="360" w:lineRule="auto"/>
        <w:rPr>
          <w:rFonts w:ascii="Helvetica" w:eastAsia="Times New Roman" w:hAnsi="Helvetica" w:cs="Helvetica"/>
          <w:color w:val="202020"/>
        </w:rPr>
      </w:pPr>
    </w:p>
    <w:sectPr w:rsidR="001F4CA2" w:rsidRPr="001F4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2B42"/>
    <w:multiLevelType w:val="multilevel"/>
    <w:tmpl w:val="87CE7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F04E8"/>
    <w:multiLevelType w:val="multilevel"/>
    <w:tmpl w:val="CBB47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A2"/>
    <w:rsid w:val="00082C90"/>
    <w:rsid w:val="001F4CA2"/>
    <w:rsid w:val="006B1808"/>
    <w:rsid w:val="00B97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49B0-AD2B-414E-B980-34E1B27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4CA2"/>
    <w:rPr>
      <w:b/>
      <w:bCs/>
    </w:rPr>
  </w:style>
  <w:style w:type="paragraph" w:styleId="ListParagraph">
    <w:name w:val="List Paragraph"/>
    <w:basedOn w:val="Normal"/>
    <w:uiPriority w:val="34"/>
    <w:qFormat/>
    <w:rsid w:val="001F4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uknow.us13.list-manage.com/track/click?u=2ae276529dabe14cecc1d261e&amp;id=f21dc25c25&amp;e=82436ff717" TargetMode="External"/><Relationship Id="rId13" Type="http://schemas.openxmlformats.org/officeDocument/2006/relationships/hyperlink" Target="mailto:ceopeducation@nca.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inkuknow.us13.list-manage.com/track/click?u=2ae276529dabe14cecc1d261e&amp;id=80bbddcb70&amp;e=82436ff717" TargetMode="External"/><Relationship Id="rId12" Type="http://schemas.openxmlformats.org/officeDocument/2006/relationships/hyperlink" Target="https://thinkuknow.us13.list-manage.com/track/click?u=2ae276529dabe14cecc1d261e&amp;id=d778001d9b&amp;e=82436ff7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hinkuknow.us13.list-manage.com/track/click?u=2ae276529dabe14cecc1d261e&amp;id=1308ac7f84&amp;e=82436ff717" TargetMode="External"/><Relationship Id="rId5" Type="http://schemas.openxmlformats.org/officeDocument/2006/relationships/hyperlink" Target="https://thinkuknow.us13.list-manage.com/track/click?u=2ae276529dabe14cecc1d261e&amp;id=fc9e401cea&amp;e=82436ff717" TargetMode="External"/><Relationship Id="rId15" Type="http://schemas.openxmlformats.org/officeDocument/2006/relationships/hyperlink" Target="https://thinkuknow.us13.list-manage.com/track/click?u=2ae276529dabe14cecc1d261e&amp;id=66c189d128&amp;e=82436ff717" TargetMode="External"/><Relationship Id="rId10" Type="http://schemas.openxmlformats.org/officeDocument/2006/relationships/hyperlink" Target="https://thinkuknow.us13.list-manage.com/track/click?u=2ae276529dabe14cecc1d261e&amp;id=e72b9275fc&amp;e=82436ff717" TargetMode="External"/><Relationship Id="rId4" Type="http://schemas.openxmlformats.org/officeDocument/2006/relationships/webSettings" Target="webSettings.xml"/><Relationship Id="rId9" Type="http://schemas.openxmlformats.org/officeDocument/2006/relationships/hyperlink" Target="https://thinkuknow.us13.list-manage.com/track/click?u=2ae276529dabe14cecc1d261e&amp;id=7b722bfa38&amp;e=82436ff717" TargetMode="External"/><Relationship Id="rId14" Type="http://schemas.openxmlformats.org/officeDocument/2006/relationships/hyperlink" Target="https://thinkuknow.us13.list-manage.com/track/click?u=2ae276529dabe14cecc1d261e&amp;id=6203115b1a&amp;e=82436ff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 Kevin</dc:creator>
  <cp:keywords/>
  <dc:description/>
  <cp:lastModifiedBy>Kelly Hemmingway</cp:lastModifiedBy>
  <cp:revision>2</cp:revision>
  <dcterms:created xsi:type="dcterms:W3CDTF">2020-05-20T11:26:00Z</dcterms:created>
  <dcterms:modified xsi:type="dcterms:W3CDTF">2020-05-20T11:26:00Z</dcterms:modified>
</cp:coreProperties>
</file>